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295" w:rsidRPr="00775F0B" w:rsidRDefault="00B72295" w:rsidP="00B72295">
      <w:pPr>
        <w:shd w:val="clear" w:color="auto" w:fill="FFFFFF"/>
        <w:spacing w:after="0" w:line="240" w:lineRule="auto"/>
        <w:jc w:val="center"/>
        <w:rPr>
          <w:rFonts w:ascii="Helvetica" w:eastAsia="Times New Roman" w:hAnsi="Helvetica" w:cs="Times New Roman"/>
          <w:i/>
          <w:iCs/>
          <w:color w:val="333333"/>
          <w:sz w:val="20"/>
          <w:szCs w:val="21"/>
          <w:lang w:eastAsia="ru-RU"/>
        </w:rPr>
      </w:pPr>
      <w:r w:rsidRPr="00775F0B">
        <w:rPr>
          <w:rFonts w:ascii="Times New Roman" w:eastAsia="Times New Roman" w:hAnsi="Times New Roman" w:cs="Times New Roman"/>
          <w:b/>
          <w:bCs/>
          <w:i/>
          <w:iCs/>
          <w:color w:val="333333"/>
          <w:sz w:val="28"/>
          <w:szCs w:val="30"/>
          <w:lang w:eastAsia="ru-RU"/>
        </w:rPr>
        <w:t>Порядок действий в чрезвычайных ситуациях. Алгоритмы действий при угрозе или возникновении различных чрезвычайных ситуаций.</w:t>
      </w:r>
      <w:r w:rsidRPr="00775F0B">
        <w:rPr>
          <w:rFonts w:ascii="Helvetica" w:eastAsia="Times New Roman" w:hAnsi="Helvetica" w:cs="Times New Roman"/>
          <w:i/>
          <w:iCs/>
          <w:color w:val="333333"/>
          <w:sz w:val="20"/>
          <w:szCs w:val="21"/>
          <w:lang w:eastAsia="ru-RU"/>
        </w:rPr>
        <w:br/>
      </w:r>
      <w:r w:rsidRPr="00775F0B">
        <w:rPr>
          <w:rFonts w:ascii="Helvetica" w:eastAsia="Times New Roman" w:hAnsi="Helvetica" w:cs="Times New Roman"/>
          <w:i/>
          <w:iCs/>
          <w:color w:val="333333"/>
          <w:sz w:val="20"/>
          <w:szCs w:val="21"/>
          <w:lang w:eastAsia="ru-RU"/>
        </w:rPr>
        <w:br/>
        <w:t> </w:t>
      </w:r>
    </w:p>
    <w:p w:rsidR="00B72295" w:rsidRPr="00775F0B" w:rsidRDefault="00B72295" w:rsidP="00B72295">
      <w:pPr>
        <w:shd w:val="clear" w:color="auto" w:fill="FFFFFF"/>
        <w:spacing w:after="0" w:line="240" w:lineRule="auto"/>
        <w:jc w:val="center"/>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 </w:t>
      </w:r>
    </w:p>
    <w:p w:rsidR="00B72295" w:rsidRPr="00775F0B" w:rsidRDefault="00B72295" w:rsidP="00B72295">
      <w:pPr>
        <w:shd w:val="clear" w:color="auto" w:fill="FFFFFF"/>
        <w:spacing w:after="0" w:line="240" w:lineRule="auto"/>
        <w:jc w:val="both"/>
        <w:rPr>
          <w:rFonts w:ascii="Helvetica" w:eastAsia="Times New Roman" w:hAnsi="Helvetica" w:cs="Times New Roman"/>
          <w:b/>
          <w:color w:val="333333"/>
          <w:sz w:val="20"/>
          <w:szCs w:val="21"/>
          <w:lang w:eastAsia="ru-RU"/>
        </w:rPr>
      </w:pPr>
      <w:r w:rsidRPr="00775F0B">
        <w:rPr>
          <w:rFonts w:ascii="Times New Roman" w:eastAsia="Times New Roman" w:hAnsi="Times New Roman" w:cs="Times New Roman"/>
          <w:b/>
          <w:color w:val="333333"/>
          <w:sz w:val="28"/>
          <w:szCs w:val="30"/>
          <w:lang w:eastAsia="ru-RU"/>
        </w:rPr>
        <w:t>Чрезвычайная ситуация</w:t>
      </w:r>
      <w:r w:rsidRPr="00775F0B">
        <w:rPr>
          <w:rFonts w:ascii="Times New Roman" w:eastAsia="Times New Roman" w:hAnsi="Times New Roman" w:cs="Times New Roman"/>
          <w:color w:val="333333"/>
          <w:sz w:val="28"/>
          <w:szCs w:val="30"/>
          <w:lang w:eastAsia="ru-RU"/>
        </w:rPr>
        <w:t xml:space="preserve"> — это обстановка, сложившаяся на определенной территории или акватории в результате аварии, опасного природного явления, катастрофы, стихийного или иного бедствия, которая может повлечь или повлекла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w:t>
      </w:r>
      <w:bookmarkStart w:id="0" w:name="_GoBack"/>
      <w:bookmarkEnd w:id="0"/>
      <w:r w:rsidRPr="00775F0B">
        <w:rPr>
          <w:rFonts w:ascii="Times New Roman" w:eastAsia="Times New Roman" w:hAnsi="Times New Roman" w:cs="Times New Roman"/>
          <w:color w:val="333333"/>
          <w:sz w:val="28"/>
          <w:szCs w:val="30"/>
          <w:lang w:eastAsia="ru-RU"/>
        </w:rPr>
        <w:t>людей.</w:t>
      </w:r>
      <w:r w:rsidRPr="00775F0B">
        <w:rPr>
          <w:rFonts w:ascii="Times New Roman" w:eastAsia="Times New Roman" w:hAnsi="Times New Roman" w:cs="Times New Roman"/>
          <w:color w:val="333333"/>
          <w:sz w:val="28"/>
          <w:szCs w:val="30"/>
          <w:lang w:eastAsia="ru-RU"/>
        </w:rPr>
        <w:br/>
      </w:r>
      <w:r w:rsidRPr="00775F0B">
        <w:rPr>
          <w:rFonts w:ascii="Times New Roman" w:eastAsia="Times New Roman" w:hAnsi="Times New Roman" w:cs="Times New Roman"/>
          <w:b/>
          <w:color w:val="333333"/>
          <w:sz w:val="28"/>
          <w:szCs w:val="30"/>
          <w:lang w:eastAsia="ru-RU"/>
        </w:rPr>
        <w:t>Алгоритм действий учителя при возникновении (угрозе возникновения) чрезвычайной ситуации в здании школы:</w:t>
      </w:r>
    </w:p>
    <w:p w:rsidR="00B72295" w:rsidRPr="00775F0B" w:rsidRDefault="00B72295" w:rsidP="00B72295">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Немедленно сообщить о возникновении (угрозе возникновения) чрезвычайной ситуации администрации школы.</w:t>
      </w:r>
    </w:p>
    <w:p w:rsidR="00B72295" w:rsidRPr="00775F0B" w:rsidRDefault="00B72295" w:rsidP="00B72295">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Организовать экстренную эвакуацию учащихся из здания школы, согласно схеме эвакуации. Учитель, во время всей эвакуации, находится с учащимися.</w:t>
      </w:r>
    </w:p>
    <w:p w:rsidR="00B72295" w:rsidRPr="00775F0B" w:rsidRDefault="00B72295" w:rsidP="00B72295">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При завершении эвакуации проверить наличие учащихся. О результатах проверки доложить администрации школы.</w:t>
      </w:r>
    </w:p>
    <w:p w:rsidR="00B72295" w:rsidRPr="00775F0B" w:rsidRDefault="00B72295" w:rsidP="00B72295">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Обеспечить порядок на месте расположения учащихся и их безопасность.</w:t>
      </w:r>
    </w:p>
    <w:p w:rsidR="00B72295" w:rsidRPr="00775F0B" w:rsidRDefault="00B72295" w:rsidP="00B72295">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Действовать согласно распоряжениям администрации школы.</w:t>
      </w:r>
    </w:p>
    <w:p w:rsidR="00B72295" w:rsidRPr="00775F0B" w:rsidRDefault="00B72295" w:rsidP="00B72295">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При получении сообщения об угрозе теракта по телефону, ни в коем случае не класть телефонную трубку. Сообщить о звонке по телефонам 101, 102.</w:t>
      </w:r>
    </w:p>
    <w:p w:rsidR="00B72295" w:rsidRPr="00775F0B" w:rsidRDefault="00B72295" w:rsidP="00B72295">
      <w:pPr>
        <w:shd w:val="clear" w:color="auto" w:fill="FFFFFF"/>
        <w:spacing w:after="0" w:line="240" w:lineRule="auto"/>
        <w:rPr>
          <w:rFonts w:ascii="Helvetica" w:eastAsia="Times New Roman" w:hAnsi="Helvetica" w:cs="Times New Roman"/>
          <w:b/>
          <w:color w:val="333333"/>
          <w:sz w:val="20"/>
          <w:szCs w:val="21"/>
          <w:lang w:eastAsia="ru-RU"/>
        </w:rPr>
      </w:pPr>
      <w:r w:rsidRPr="00775F0B">
        <w:rPr>
          <w:rFonts w:ascii="Times New Roman" w:eastAsia="Times New Roman" w:hAnsi="Times New Roman" w:cs="Times New Roman"/>
          <w:b/>
          <w:color w:val="333333"/>
          <w:sz w:val="28"/>
          <w:szCs w:val="30"/>
          <w:lang w:eastAsia="ru-RU"/>
        </w:rPr>
        <w:t>Общие требования и правила поведения учителя и учащихся при угрозе ЧС</w:t>
      </w:r>
    </w:p>
    <w:p w:rsidR="00B72295" w:rsidRPr="00775F0B" w:rsidRDefault="00B72295" w:rsidP="00B72295">
      <w:pPr>
        <w:shd w:val="clear" w:color="auto" w:fill="FFFFFF"/>
        <w:spacing w:after="0" w:line="240" w:lineRule="auto"/>
        <w:jc w:val="both"/>
        <w:rPr>
          <w:rFonts w:ascii="Helvetica" w:eastAsia="Times New Roman" w:hAnsi="Helvetica" w:cs="Times New Roman"/>
          <w:b/>
          <w:color w:val="333333"/>
          <w:sz w:val="20"/>
          <w:szCs w:val="21"/>
          <w:lang w:eastAsia="ru-RU"/>
        </w:rPr>
      </w:pPr>
      <w:r w:rsidRPr="00775F0B">
        <w:rPr>
          <w:rFonts w:ascii="Times New Roman" w:eastAsia="Times New Roman" w:hAnsi="Times New Roman" w:cs="Times New Roman"/>
          <w:b/>
          <w:color w:val="333333"/>
          <w:sz w:val="28"/>
          <w:szCs w:val="30"/>
          <w:lang w:eastAsia="ru-RU"/>
        </w:rPr>
        <w:t>Общие правила поведения учителя:</w:t>
      </w:r>
    </w:p>
    <w:p w:rsidR="00B72295" w:rsidRPr="00775F0B" w:rsidRDefault="00B72295" w:rsidP="00B72295">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действия учителя при авариях, катастрофах и стихийных бедствиях должны основываться на инструкциях и памятках, разработанных службами ГО и ЧС в соответствии с местными условиями;</w:t>
      </w:r>
    </w:p>
    <w:p w:rsidR="00B72295" w:rsidRPr="00775F0B" w:rsidRDefault="00B72295" w:rsidP="00B72295">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B72295" w:rsidRPr="00775F0B" w:rsidRDefault="00B72295" w:rsidP="00B72295">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B72295" w:rsidRPr="00775F0B" w:rsidRDefault="00B72295" w:rsidP="00B72295">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B72295" w:rsidRPr="00775F0B" w:rsidRDefault="00B72295" w:rsidP="00B72295">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lastRenderedPageBreak/>
        <w:t>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B72295" w:rsidRPr="00775F0B" w:rsidRDefault="00B72295" w:rsidP="00B72295">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B72295" w:rsidRPr="00775F0B" w:rsidRDefault="00B72295" w:rsidP="00B72295">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B72295" w:rsidRPr="00775F0B" w:rsidRDefault="00B72295" w:rsidP="00B72295">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из-за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B72295" w:rsidRPr="00775F0B" w:rsidRDefault="00B72295" w:rsidP="00B72295">
      <w:pPr>
        <w:numPr>
          <w:ilvl w:val="0"/>
          <w:numId w:val="2"/>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учителю необходимо также знать его дальнейшие действия после эвакуации из здания и местонахождение безопасных укрытий. Обычно при крупномасштабных чрезвычайных ситуациях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B72295" w:rsidRDefault="00B72295" w:rsidP="00B72295">
      <w:pPr>
        <w:shd w:val="clear" w:color="auto" w:fill="FFFFFF"/>
        <w:spacing w:after="0" w:line="240" w:lineRule="auto"/>
        <w:rPr>
          <w:rFonts w:ascii="Times New Roman" w:eastAsia="Times New Roman" w:hAnsi="Times New Roman" w:cs="Times New Roman"/>
          <w:color w:val="333333"/>
          <w:sz w:val="28"/>
          <w:szCs w:val="30"/>
          <w:lang w:eastAsia="ru-RU"/>
        </w:rPr>
      </w:pPr>
      <w:r w:rsidRPr="00775F0B">
        <w:rPr>
          <w:rFonts w:ascii="Times New Roman" w:eastAsia="Times New Roman" w:hAnsi="Times New Roman" w:cs="Times New Roman"/>
          <w:color w:val="333333"/>
          <w:sz w:val="28"/>
          <w:szCs w:val="30"/>
          <w:lang w:eastAsia="ru-RU"/>
        </w:rPr>
        <w:t>Учителю надо помнить о том, что эвакуация в безопасное место образовательных учреждений, их учащихся и персонала производится в первую очередь.</w:t>
      </w:r>
      <w:r w:rsidRPr="00775F0B">
        <w:rPr>
          <w:rFonts w:ascii="Times New Roman" w:eastAsia="Times New Roman" w:hAnsi="Times New Roman" w:cs="Times New Roman"/>
          <w:color w:val="333333"/>
          <w:sz w:val="28"/>
          <w:szCs w:val="30"/>
          <w:lang w:eastAsia="ru-RU"/>
        </w:rPr>
        <w:b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B72295" w:rsidRPr="00775F0B" w:rsidRDefault="00B72295" w:rsidP="00B72295">
      <w:pPr>
        <w:shd w:val="clear" w:color="auto" w:fill="FFFFFF"/>
        <w:spacing w:after="0" w:line="240" w:lineRule="auto"/>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br/>
      </w:r>
      <w:r w:rsidRPr="00775F0B">
        <w:rPr>
          <w:rFonts w:ascii="Times New Roman" w:eastAsia="Times New Roman" w:hAnsi="Times New Roman" w:cs="Times New Roman"/>
          <w:b/>
          <w:i/>
          <w:iCs/>
          <w:color w:val="000000" w:themeColor="text1"/>
          <w:sz w:val="28"/>
          <w:szCs w:val="30"/>
          <w:lang w:eastAsia="ru-RU"/>
        </w:rPr>
        <w:t>Действия персонала и администрации при попытке незаконного проникновения на объект; при пожаре, стихийном бедствии; при попытке совершения (совершении) террористического акта.</w:t>
      </w:r>
      <w:r w:rsidRPr="00775F0B">
        <w:rPr>
          <w:rFonts w:ascii="Times New Roman" w:eastAsia="Times New Roman" w:hAnsi="Times New Roman" w:cs="Times New Roman"/>
          <w:color w:val="333333"/>
          <w:sz w:val="28"/>
          <w:szCs w:val="30"/>
          <w:lang w:eastAsia="ru-RU"/>
        </w:rPr>
        <w:br/>
        <w:t>При возникновении нештатной (аварийной) ситуации.    </w:t>
      </w:r>
    </w:p>
    <w:p w:rsidR="00B72295" w:rsidRPr="00775F0B" w:rsidRDefault="00B72295" w:rsidP="00B72295">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Установить максимально точно характер нештатной (аварийной) ситуации, возможные ее последствия.</w:t>
      </w:r>
    </w:p>
    <w:p w:rsidR="00B72295" w:rsidRPr="00775F0B" w:rsidRDefault="00B72295" w:rsidP="00B72295">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Немедленно поставить в известность дежурного по УО, диспетчера соответствующей аварийной службы, с указанием:</w:t>
      </w:r>
    </w:p>
    <w:p w:rsidR="00B72295" w:rsidRPr="00775F0B" w:rsidRDefault="00B72295" w:rsidP="00B72295">
      <w:pPr>
        <w:shd w:val="clear" w:color="auto" w:fill="FFFFFF"/>
        <w:spacing w:after="0" w:line="240" w:lineRule="auto"/>
        <w:rPr>
          <w:rFonts w:ascii="Helvetica" w:eastAsia="Times New Roman" w:hAnsi="Helvetica" w:cs="Times New Roman"/>
          <w:color w:val="333333"/>
          <w:sz w:val="20"/>
          <w:szCs w:val="21"/>
          <w:lang w:eastAsia="ru-RU"/>
        </w:rPr>
      </w:pPr>
      <w:proofErr w:type="gramStart"/>
      <w:r w:rsidRPr="00775F0B">
        <w:rPr>
          <w:rFonts w:ascii="Times New Roman" w:eastAsia="Times New Roman" w:hAnsi="Times New Roman" w:cs="Times New Roman"/>
          <w:color w:val="333333"/>
          <w:sz w:val="28"/>
          <w:szCs w:val="30"/>
          <w:lang w:eastAsia="ru-RU"/>
        </w:rPr>
        <w:lastRenderedPageBreak/>
        <w:t>- точного адреса и наиболее коротком пути следования к учреждению;</w:t>
      </w:r>
      <w:r w:rsidRPr="00775F0B">
        <w:rPr>
          <w:rFonts w:ascii="Times New Roman" w:eastAsia="Times New Roman" w:hAnsi="Times New Roman" w:cs="Times New Roman"/>
          <w:color w:val="333333"/>
          <w:sz w:val="28"/>
          <w:szCs w:val="30"/>
          <w:lang w:eastAsia="ru-RU"/>
        </w:rPr>
        <w:br/>
        <w:t>- полное наименование учреждения, с указанием точного расположения места аварии;</w:t>
      </w:r>
      <w:r w:rsidRPr="00775F0B">
        <w:rPr>
          <w:rFonts w:ascii="Times New Roman" w:eastAsia="Times New Roman" w:hAnsi="Times New Roman" w:cs="Times New Roman"/>
          <w:color w:val="333333"/>
          <w:sz w:val="28"/>
          <w:szCs w:val="30"/>
          <w:lang w:eastAsia="ru-RU"/>
        </w:rPr>
        <w:br/>
        <w:t>- характер и возможные последствия происшедшего.</w:t>
      </w:r>
      <w:proofErr w:type="gramEnd"/>
    </w:p>
    <w:p w:rsidR="00B72295" w:rsidRPr="00775F0B" w:rsidRDefault="00B72295" w:rsidP="00B72295">
      <w:pPr>
        <w:numPr>
          <w:ilvl w:val="0"/>
          <w:numId w:val="4"/>
        </w:numPr>
        <w:shd w:val="clear" w:color="auto" w:fill="FFFFFF"/>
        <w:spacing w:before="100" w:beforeAutospacing="1" w:after="100" w:afterAutospacing="1" w:line="240" w:lineRule="auto"/>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Произвести запись в дежурный журнал о происшествии и предпринятых действиях с указанием:</w:t>
      </w:r>
    </w:p>
    <w:p w:rsidR="00B72295" w:rsidRDefault="00B72295" w:rsidP="00B72295">
      <w:pPr>
        <w:shd w:val="clear" w:color="auto" w:fill="FFFFFF"/>
        <w:spacing w:after="0" w:line="240" w:lineRule="auto"/>
        <w:rPr>
          <w:rFonts w:ascii="Times New Roman" w:eastAsia="Times New Roman" w:hAnsi="Times New Roman" w:cs="Times New Roman"/>
          <w:color w:val="333333"/>
          <w:sz w:val="28"/>
          <w:szCs w:val="30"/>
          <w:lang w:eastAsia="ru-RU"/>
        </w:rPr>
      </w:pPr>
      <w:proofErr w:type="gramStart"/>
      <w:r w:rsidRPr="00775F0B">
        <w:rPr>
          <w:rFonts w:ascii="Times New Roman" w:eastAsia="Times New Roman" w:hAnsi="Times New Roman" w:cs="Times New Roman"/>
          <w:color w:val="333333"/>
          <w:sz w:val="28"/>
          <w:szCs w:val="30"/>
          <w:lang w:eastAsia="ru-RU"/>
        </w:rPr>
        <w:t>- точного времени возникновения нештатной (аварийной) ситуации в системе жизнеобеспечения учреждения,</w:t>
      </w:r>
      <w:r w:rsidRPr="00775F0B">
        <w:rPr>
          <w:rFonts w:ascii="Times New Roman" w:eastAsia="Times New Roman" w:hAnsi="Times New Roman" w:cs="Times New Roman"/>
          <w:color w:val="333333"/>
          <w:sz w:val="28"/>
          <w:szCs w:val="30"/>
          <w:lang w:eastAsia="ru-RU"/>
        </w:rPr>
        <w:br/>
        <w:t>- времени и указанием номера телефона, точных данных дежурного диспетчера вызываемой службы,</w:t>
      </w:r>
      <w:r w:rsidRPr="00775F0B">
        <w:rPr>
          <w:rFonts w:ascii="Times New Roman" w:eastAsia="Times New Roman" w:hAnsi="Times New Roman" w:cs="Times New Roman"/>
          <w:color w:val="333333"/>
          <w:sz w:val="28"/>
          <w:szCs w:val="30"/>
          <w:lang w:eastAsia="ru-RU"/>
        </w:rPr>
        <w:br/>
        <w:t>- принятых администрацией учреждения мерах по ликвидации последствий,</w:t>
      </w:r>
      <w:r w:rsidRPr="00775F0B">
        <w:rPr>
          <w:rFonts w:ascii="Times New Roman" w:eastAsia="Times New Roman" w:hAnsi="Times New Roman" w:cs="Times New Roman"/>
          <w:color w:val="333333"/>
          <w:sz w:val="28"/>
          <w:szCs w:val="30"/>
          <w:lang w:eastAsia="ru-RU"/>
        </w:rPr>
        <w:b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r w:rsidRPr="00775F0B">
        <w:rPr>
          <w:rFonts w:ascii="Times New Roman" w:eastAsia="Times New Roman" w:hAnsi="Times New Roman" w:cs="Times New Roman"/>
          <w:color w:val="333333"/>
          <w:sz w:val="28"/>
          <w:szCs w:val="30"/>
          <w:lang w:eastAsia="ru-RU"/>
        </w:rPr>
        <w:br/>
        <w:t>- точного времени окончания работ по ликвидации последствий нештатной (аварийной</w:t>
      </w:r>
      <w:proofErr w:type="gramEnd"/>
      <w:r w:rsidRPr="00775F0B">
        <w:rPr>
          <w:rFonts w:ascii="Times New Roman" w:eastAsia="Times New Roman" w:hAnsi="Times New Roman" w:cs="Times New Roman"/>
          <w:color w:val="333333"/>
          <w:sz w:val="28"/>
          <w:szCs w:val="30"/>
          <w:lang w:eastAsia="ru-RU"/>
        </w:rPr>
        <w:t>) ситуации в системе жизнеобеспечения учреждения, нанесенном ущербе,</w:t>
      </w:r>
      <w:r w:rsidRPr="00775F0B">
        <w:rPr>
          <w:rFonts w:ascii="Times New Roman" w:eastAsia="Times New Roman" w:hAnsi="Times New Roman" w:cs="Times New Roman"/>
          <w:color w:val="333333"/>
          <w:sz w:val="28"/>
          <w:szCs w:val="30"/>
          <w:lang w:eastAsia="ru-RU"/>
        </w:rPr>
        <w:b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r w:rsidRPr="00775F0B">
        <w:rPr>
          <w:rFonts w:ascii="Times New Roman" w:eastAsia="Times New Roman" w:hAnsi="Times New Roman" w:cs="Times New Roman"/>
          <w:color w:val="333333"/>
          <w:sz w:val="28"/>
          <w:szCs w:val="30"/>
          <w:lang w:eastAsia="ru-RU"/>
        </w:rPr>
        <w:b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r w:rsidRPr="00775F0B">
        <w:rPr>
          <w:rFonts w:ascii="Times New Roman" w:eastAsia="Times New Roman" w:hAnsi="Times New Roman" w:cs="Times New Roman"/>
          <w:color w:val="333333"/>
          <w:sz w:val="28"/>
          <w:szCs w:val="30"/>
          <w:lang w:eastAsia="ru-RU"/>
        </w:rPr>
        <w:b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B72295" w:rsidRPr="00775F0B" w:rsidRDefault="00B72295" w:rsidP="00B72295">
      <w:pPr>
        <w:shd w:val="clear" w:color="auto" w:fill="FFFFFF"/>
        <w:spacing w:after="0" w:line="240" w:lineRule="auto"/>
        <w:jc w:val="both"/>
        <w:rPr>
          <w:rFonts w:ascii="Helvetica" w:eastAsia="Times New Roman" w:hAnsi="Helvetica" w:cs="Times New Roman"/>
          <w:b/>
          <w:color w:val="000000" w:themeColor="text1"/>
          <w:sz w:val="20"/>
          <w:szCs w:val="21"/>
          <w:lang w:eastAsia="ru-RU"/>
        </w:rPr>
      </w:pPr>
      <w:r w:rsidRPr="00775F0B">
        <w:rPr>
          <w:rFonts w:ascii="Times New Roman" w:eastAsia="Times New Roman" w:hAnsi="Times New Roman" w:cs="Times New Roman"/>
          <w:color w:val="333333"/>
          <w:sz w:val="28"/>
          <w:szCs w:val="30"/>
          <w:lang w:eastAsia="ru-RU"/>
        </w:rPr>
        <w:br/>
      </w:r>
      <w:r w:rsidRPr="00775F0B">
        <w:rPr>
          <w:rFonts w:ascii="Times New Roman" w:eastAsia="Times New Roman" w:hAnsi="Times New Roman" w:cs="Times New Roman"/>
          <w:b/>
          <w:color w:val="000000" w:themeColor="text1"/>
          <w:sz w:val="28"/>
          <w:szCs w:val="30"/>
          <w:lang w:eastAsia="ru-RU"/>
        </w:rPr>
        <w:t>Руководитель учреждения обязан после ликвидации последствий нештатной (аварийной) ситуации в системе жизнеобеспечения учреждения:</w:t>
      </w:r>
    </w:p>
    <w:p w:rsidR="00B72295" w:rsidRPr="00775F0B" w:rsidRDefault="00B72295" w:rsidP="00B72295">
      <w:pPr>
        <w:numPr>
          <w:ilvl w:val="0"/>
          <w:numId w:val="5"/>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B72295" w:rsidRPr="00775F0B" w:rsidRDefault="00B72295" w:rsidP="00B72295">
      <w:pPr>
        <w:numPr>
          <w:ilvl w:val="0"/>
          <w:numId w:val="5"/>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В течение суток после ликвидации последствий доложить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B72295" w:rsidRPr="00775F0B" w:rsidRDefault="00B72295" w:rsidP="00B72295">
      <w:pPr>
        <w:numPr>
          <w:ilvl w:val="0"/>
          <w:numId w:val="5"/>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Произвести разбор причин возникновения нештатной (аварийной) ситуации в системе жизнеобеспечения учреждения с должностными лицами, педагогами.</w:t>
      </w:r>
    </w:p>
    <w:p w:rsidR="00B72295" w:rsidRPr="00775F0B" w:rsidRDefault="00B72295" w:rsidP="00B72295">
      <w:pPr>
        <w:numPr>
          <w:ilvl w:val="0"/>
          <w:numId w:val="5"/>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t>Принять меры для предотвращения повторения причин возникновения нештатной (аварийной) ситуации в системе жизнеобеспечения учреждения.</w:t>
      </w:r>
    </w:p>
    <w:p w:rsidR="00B72295" w:rsidRDefault="00B72295" w:rsidP="00B72295">
      <w:pPr>
        <w:shd w:val="clear" w:color="auto" w:fill="FFFFFF"/>
        <w:spacing w:after="0" w:line="240" w:lineRule="auto"/>
        <w:rPr>
          <w:rFonts w:ascii="Times New Roman" w:eastAsia="Times New Roman" w:hAnsi="Times New Roman" w:cs="Times New Roman"/>
          <w:color w:val="333333"/>
          <w:sz w:val="28"/>
          <w:szCs w:val="30"/>
          <w:lang w:eastAsia="ru-RU"/>
        </w:rPr>
      </w:pPr>
      <w:r w:rsidRPr="00775F0B">
        <w:rPr>
          <w:rFonts w:ascii="Times New Roman" w:eastAsia="Times New Roman" w:hAnsi="Times New Roman" w:cs="Times New Roman"/>
          <w:color w:val="333333"/>
          <w:sz w:val="28"/>
          <w:szCs w:val="30"/>
          <w:lang w:eastAsia="ru-RU"/>
        </w:rPr>
        <w:lastRenderedPageBreak/>
        <w:t>Обязанности взаимодействующих органов в части, касающихся безопасности УО (полиция, пожарная охрана).</w:t>
      </w:r>
      <w:r w:rsidRPr="00775F0B">
        <w:rPr>
          <w:rFonts w:ascii="Times New Roman" w:eastAsia="Times New Roman" w:hAnsi="Times New Roman" w:cs="Times New Roman"/>
          <w:color w:val="333333"/>
          <w:sz w:val="28"/>
          <w:szCs w:val="30"/>
          <w:lang w:eastAsia="ru-RU"/>
        </w:rPr>
        <w:br/>
        <w:t>Субъектами, непосредственно осуществляющими обеспечение безопасности сотрудников и учащихся при чрезвычайных ситуациях в пределах своей компетенции, являются: пожарная охрана, РОВД.</w:t>
      </w:r>
    </w:p>
    <w:p w:rsidR="00B72295" w:rsidRDefault="00B72295" w:rsidP="00B72295">
      <w:pPr>
        <w:shd w:val="clear" w:color="auto" w:fill="FFFFFF"/>
        <w:spacing w:after="0" w:line="240" w:lineRule="auto"/>
        <w:jc w:val="both"/>
        <w:rPr>
          <w:rFonts w:ascii="Times New Roman" w:eastAsia="Times New Roman" w:hAnsi="Times New Roman" w:cs="Times New Roman"/>
          <w:b/>
          <w:color w:val="333333"/>
          <w:sz w:val="28"/>
          <w:szCs w:val="30"/>
          <w:lang w:eastAsia="ru-RU"/>
        </w:rPr>
      </w:pPr>
      <w:r w:rsidRPr="00775F0B">
        <w:rPr>
          <w:rFonts w:ascii="Times New Roman" w:eastAsia="Times New Roman" w:hAnsi="Times New Roman" w:cs="Times New Roman"/>
          <w:color w:val="333333"/>
          <w:sz w:val="28"/>
          <w:szCs w:val="30"/>
          <w:lang w:eastAsia="ru-RU"/>
        </w:rPr>
        <w:br/>
      </w:r>
    </w:p>
    <w:p w:rsidR="00B72295" w:rsidRDefault="00B72295" w:rsidP="00B72295">
      <w:pPr>
        <w:shd w:val="clear" w:color="auto" w:fill="FFFFFF"/>
        <w:spacing w:after="0" w:line="240" w:lineRule="auto"/>
        <w:jc w:val="both"/>
        <w:rPr>
          <w:rFonts w:ascii="Times New Roman" w:eastAsia="Times New Roman" w:hAnsi="Times New Roman" w:cs="Times New Roman"/>
          <w:b/>
          <w:color w:val="333333"/>
          <w:sz w:val="28"/>
          <w:szCs w:val="30"/>
          <w:lang w:eastAsia="ru-RU"/>
        </w:rPr>
      </w:pPr>
      <w:r w:rsidRPr="00775F0B">
        <w:rPr>
          <w:rFonts w:ascii="Times New Roman" w:eastAsia="Times New Roman" w:hAnsi="Times New Roman" w:cs="Times New Roman"/>
          <w:b/>
          <w:color w:val="333333"/>
          <w:sz w:val="28"/>
          <w:szCs w:val="30"/>
          <w:lang w:eastAsia="ru-RU"/>
        </w:rPr>
        <w:t>В случае пожара:</w:t>
      </w:r>
    </w:p>
    <w:p w:rsidR="00B72295" w:rsidRDefault="00B72295" w:rsidP="00B72295">
      <w:pPr>
        <w:shd w:val="clear" w:color="auto" w:fill="FFFFFF"/>
        <w:spacing w:after="0" w:line="240" w:lineRule="auto"/>
        <w:rPr>
          <w:rFonts w:ascii="Times New Roman" w:eastAsia="Times New Roman" w:hAnsi="Times New Roman" w:cs="Times New Roman"/>
          <w:color w:val="333333"/>
          <w:sz w:val="28"/>
          <w:szCs w:val="30"/>
          <w:lang w:eastAsia="ru-RU"/>
        </w:rPr>
      </w:pPr>
      <w:r w:rsidRPr="00775F0B">
        <w:rPr>
          <w:rFonts w:ascii="Times New Roman" w:eastAsia="Times New Roman" w:hAnsi="Times New Roman" w:cs="Times New Roman"/>
          <w:b/>
          <w:color w:val="333333"/>
          <w:sz w:val="28"/>
          <w:szCs w:val="30"/>
          <w:lang w:eastAsia="ru-RU"/>
        </w:rPr>
        <w:br/>
      </w:r>
      <w:proofErr w:type="gramStart"/>
      <w:r w:rsidRPr="00775F0B">
        <w:rPr>
          <w:rFonts w:ascii="Times New Roman" w:eastAsia="Times New Roman" w:hAnsi="Times New Roman" w:cs="Times New Roman"/>
          <w:color w:val="333333"/>
          <w:sz w:val="28"/>
          <w:szCs w:val="30"/>
          <w:lang w:eastAsia="ru-RU"/>
        </w:rPr>
        <w:t>- немедленное оповещение пожарной охраны о возгорании передается посредством Автоматической пожарной сигнализации (АС) или по тел. 101 (с мобильного 112);</w:t>
      </w:r>
      <w:r w:rsidRPr="00775F0B">
        <w:rPr>
          <w:rFonts w:ascii="Times New Roman" w:eastAsia="Times New Roman" w:hAnsi="Times New Roman" w:cs="Times New Roman"/>
          <w:color w:val="333333"/>
          <w:sz w:val="28"/>
          <w:szCs w:val="30"/>
          <w:lang w:eastAsia="ru-RU"/>
        </w:rPr>
        <w:br/>
        <w:t>- по прибытию пожарной частью принимаются меры по локализации пожара, используя при этом соответствующие средства;</w:t>
      </w:r>
      <w:r w:rsidRPr="00775F0B">
        <w:rPr>
          <w:rFonts w:ascii="Times New Roman" w:eastAsia="Times New Roman" w:hAnsi="Times New Roman" w:cs="Times New Roman"/>
          <w:color w:val="333333"/>
          <w:sz w:val="28"/>
          <w:szCs w:val="30"/>
          <w:lang w:eastAsia="ru-RU"/>
        </w:rPr>
        <w:br/>
        <w:t>- сотрудники оказывают помощь по эвакуации людей, находящихся на объекте;</w:t>
      </w:r>
      <w:r w:rsidRPr="00775F0B">
        <w:rPr>
          <w:rFonts w:ascii="Times New Roman" w:eastAsia="Times New Roman" w:hAnsi="Times New Roman" w:cs="Times New Roman"/>
          <w:color w:val="333333"/>
          <w:sz w:val="28"/>
          <w:szCs w:val="30"/>
          <w:lang w:eastAsia="ru-RU"/>
        </w:rPr>
        <w:br/>
        <w:t>- не подвергать опасности жизнь и здоровье людей.</w:t>
      </w:r>
      <w:proofErr w:type="gramEnd"/>
    </w:p>
    <w:p w:rsidR="00B72295" w:rsidRPr="00775F0B" w:rsidRDefault="00B72295" w:rsidP="00B72295">
      <w:pPr>
        <w:shd w:val="clear" w:color="auto" w:fill="FFFFFF"/>
        <w:spacing w:after="0" w:line="240" w:lineRule="auto"/>
        <w:rPr>
          <w:rFonts w:ascii="Helvetica" w:eastAsia="Times New Roman" w:hAnsi="Helvetica" w:cs="Times New Roman"/>
          <w:color w:val="333333"/>
          <w:sz w:val="20"/>
          <w:szCs w:val="21"/>
          <w:lang w:eastAsia="ru-RU"/>
        </w:rPr>
      </w:pPr>
      <w:r w:rsidRPr="00775F0B">
        <w:rPr>
          <w:rFonts w:ascii="Times New Roman" w:eastAsia="Times New Roman" w:hAnsi="Times New Roman" w:cs="Times New Roman"/>
          <w:color w:val="333333"/>
          <w:sz w:val="28"/>
          <w:szCs w:val="30"/>
          <w:lang w:eastAsia="ru-RU"/>
        </w:rPr>
        <w:br/>
      </w:r>
      <w:proofErr w:type="gramStart"/>
      <w:r w:rsidRPr="00775F0B">
        <w:rPr>
          <w:rFonts w:ascii="Times New Roman" w:eastAsia="Times New Roman" w:hAnsi="Times New Roman" w:cs="Times New Roman"/>
          <w:b/>
          <w:color w:val="333333"/>
          <w:sz w:val="28"/>
          <w:szCs w:val="30"/>
          <w:lang w:eastAsia="ru-RU"/>
        </w:rPr>
        <w:t>При возникновении чрезвычайной ситуации:</w:t>
      </w:r>
      <w:r w:rsidRPr="00775F0B">
        <w:rPr>
          <w:rFonts w:ascii="Times New Roman" w:eastAsia="Times New Roman" w:hAnsi="Times New Roman" w:cs="Times New Roman"/>
          <w:color w:val="333333"/>
          <w:sz w:val="28"/>
          <w:szCs w:val="30"/>
          <w:lang w:eastAsia="ru-RU"/>
        </w:rPr>
        <w:br/>
        <w:t>- немедленно сообщить обо всех выявленных фактах в территориальные органы МВД, МЧС, отдел образования;</w:t>
      </w:r>
      <w:r w:rsidRPr="00775F0B">
        <w:rPr>
          <w:rFonts w:ascii="Times New Roman" w:eastAsia="Times New Roman" w:hAnsi="Times New Roman" w:cs="Times New Roman"/>
          <w:color w:val="333333"/>
          <w:sz w:val="28"/>
          <w:szCs w:val="30"/>
          <w:lang w:eastAsia="ru-RU"/>
        </w:rPr>
        <w:br/>
        <w:t>- по прибытию на место оперативной группы (группы быстрого реагирования) действовать в соответствии с указаниями старшего группы;</w:t>
      </w:r>
      <w:r w:rsidRPr="00775F0B">
        <w:rPr>
          <w:rFonts w:ascii="Times New Roman" w:eastAsia="Times New Roman" w:hAnsi="Times New Roman" w:cs="Times New Roman"/>
          <w:color w:val="333333"/>
          <w:sz w:val="28"/>
          <w:szCs w:val="30"/>
          <w:lang w:eastAsia="ru-RU"/>
        </w:rPr>
        <w:b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r w:rsidRPr="00775F0B">
        <w:rPr>
          <w:rFonts w:ascii="Times New Roman" w:eastAsia="Times New Roman" w:hAnsi="Times New Roman" w:cs="Times New Roman"/>
          <w:color w:val="333333"/>
          <w:sz w:val="28"/>
          <w:szCs w:val="30"/>
          <w:lang w:eastAsia="ru-RU"/>
        </w:rPr>
        <w:br/>
        <w:t>- оказывается помощь по эвакуации людей, находящихся на объекте;</w:t>
      </w:r>
      <w:proofErr w:type="gramEnd"/>
      <w:r w:rsidRPr="00775F0B">
        <w:rPr>
          <w:rFonts w:ascii="Times New Roman" w:eastAsia="Times New Roman" w:hAnsi="Times New Roman" w:cs="Times New Roman"/>
          <w:color w:val="333333"/>
          <w:sz w:val="28"/>
          <w:szCs w:val="30"/>
          <w:lang w:eastAsia="ru-RU"/>
        </w:rPr>
        <w:br/>
        <w:t>- не подвергать опасности жизнь и здоровье людей.</w:t>
      </w:r>
    </w:p>
    <w:p w:rsidR="00B72295" w:rsidRPr="00775F0B" w:rsidRDefault="00B72295" w:rsidP="00B72295">
      <w:pPr>
        <w:rPr>
          <w:rFonts w:ascii="Times New Roman" w:hAnsi="Times New Roman" w:cs="Times New Roman"/>
          <w:color w:val="333333"/>
          <w:sz w:val="24"/>
          <w:szCs w:val="30"/>
          <w:shd w:val="clear" w:color="auto" w:fill="FFFFFF"/>
        </w:rPr>
      </w:pPr>
    </w:p>
    <w:p w:rsidR="00B72295" w:rsidRPr="00775F0B" w:rsidRDefault="00B72295" w:rsidP="00B72295">
      <w:pPr>
        <w:rPr>
          <w:rFonts w:ascii="Times New Roman" w:hAnsi="Times New Roman" w:cs="Times New Roman"/>
          <w:color w:val="333333"/>
          <w:sz w:val="24"/>
          <w:szCs w:val="30"/>
          <w:shd w:val="clear" w:color="auto" w:fill="FFFFFF"/>
        </w:rPr>
      </w:pPr>
    </w:p>
    <w:p w:rsidR="00972310" w:rsidRDefault="00972310"/>
    <w:sectPr w:rsidR="00972310" w:rsidSect="00B7229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A13E0"/>
    <w:multiLevelType w:val="multilevel"/>
    <w:tmpl w:val="6E565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4D63FA"/>
    <w:multiLevelType w:val="multilevel"/>
    <w:tmpl w:val="8734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DC244E"/>
    <w:multiLevelType w:val="multilevel"/>
    <w:tmpl w:val="EE98E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A92156"/>
    <w:multiLevelType w:val="multilevel"/>
    <w:tmpl w:val="2C2C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1F231C"/>
    <w:multiLevelType w:val="multilevel"/>
    <w:tmpl w:val="4C025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lvlOverride w:ilvl="0">
      <w:startOverride w:val="3"/>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FC"/>
    <w:rsid w:val="002E66FC"/>
    <w:rsid w:val="00972310"/>
    <w:rsid w:val="00B72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7046</Characters>
  <Application>Microsoft Office Word</Application>
  <DocSecurity>0</DocSecurity>
  <Lines>58</Lines>
  <Paragraphs>16</Paragraphs>
  <ScaleCrop>false</ScaleCrop>
  <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2021-10-21T08:34:00Z</dcterms:created>
  <dcterms:modified xsi:type="dcterms:W3CDTF">2021-10-21T08:34:00Z</dcterms:modified>
</cp:coreProperties>
</file>